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89E7F" w14:textId="77777777" w:rsidR="00A77B3E" w:rsidRDefault="0005230F">
      <w:pPr>
        <w:keepNext/>
        <w:spacing w:after="24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ZAPYTANIE OFERTOWE</w:t>
      </w:r>
    </w:p>
    <w:p w14:paraId="2F5C5A93" w14:textId="056F2D40" w:rsidR="0033595B" w:rsidRPr="0033595B" w:rsidRDefault="0005230F" w:rsidP="004E1969">
      <w:pPr>
        <w:pStyle w:val="Akapitzlist"/>
        <w:numPr>
          <w:ilvl w:val="0"/>
          <w:numId w:val="3"/>
        </w:numPr>
        <w:spacing w:before="120" w:after="120"/>
        <w:rPr>
          <w:rFonts w:ascii="Tahoma" w:hAnsi="Tahoma" w:cs="Tahoma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Zamawiający: 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>P</w:t>
      </w:r>
      <w:r w:rsidR="005614C5">
        <w:rPr>
          <w:rFonts w:ascii="Arial" w:hAnsi="Arial" w:cs="Arial"/>
          <w:sz w:val="20"/>
          <w:szCs w:val="20"/>
        </w:rPr>
        <w:t>arafia  Rzymskokatolicka p</w:t>
      </w:r>
      <w:r w:rsidR="001524B3" w:rsidRPr="00CC07EE">
        <w:rPr>
          <w:rFonts w:ascii="Arial" w:hAnsi="Arial" w:cs="Arial"/>
          <w:sz w:val="20"/>
          <w:szCs w:val="20"/>
        </w:rPr>
        <w:t xml:space="preserve">w. Św. </w:t>
      </w:r>
      <w:r w:rsidR="001D736C">
        <w:rPr>
          <w:rFonts w:ascii="Arial" w:hAnsi="Arial" w:cs="Arial"/>
          <w:sz w:val="20"/>
          <w:szCs w:val="20"/>
        </w:rPr>
        <w:t>Wawrzyńca w Rudkach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="001D736C">
        <w:rPr>
          <w:rFonts w:ascii="Arial" w:hAnsi="Arial" w:cs="Arial"/>
          <w:color w:val="000000"/>
          <w:sz w:val="20"/>
          <w:szCs w:val="20"/>
          <w:u w:color="000000"/>
        </w:rPr>
        <w:t>Rudki 14, 78-600 Wałcz</w:t>
      </w:r>
      <w:r w:rsidR="001524B3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zaprasza do złożenia o</w:t>
      </w:r>
      <w:r w:rsidR="001D736C">
        <w:rPr>
          <w:rFonts w:ascii="Arial" w:hAnsi="Arial" w:cs="Arial"/>
          <w:color w:val="000000"/>
          <w:sz w:val="20"/>
          <w:szCs w:val="20"/>
          <w:u w:color="000000"/>
        </w:rPr>
        <w:t>ferty na prace konserwatorskie, restauratorskie i roboty budowlane przy następującym zabytku: kościół filialny pw. św. Antoniego Padewskiego w Golcach, gmina Wałcz.</w:t>
      </w:r>
    </w:p>
    <w:p w14:paraId="600E2B8D" w14:textId="3122C35F" w:rsidR="001524B3" w:rsidRPr="0033595B" w:rsidRDefault="0033595B" w:rsidP="004E196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33595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Zamówienie otrzymało wstępną promesę dofinansowanie inwestycji z Rządowego Programu Odbudowy </w:t>
      </w:r>
      <w:r w:rsidR="00CF229E">
        <w:rPr>
          <w:rFonts w:ascii="Arial" w:hAnsi="Arial" w:cs="Arial"/>
          <w:b/>
          <w:color w:val="000000"/>
          <w:sz w:val="20"/>
          <w:szCs w:val="20"/>
          <w:u w:color="000000"/>
        </w:rPr>
        <w:t>Zabytków nr Edycja2RPOZ/2023/167</w:t>
      </w:r>
      <w:r w:rsidRPr="0033595B">
        <w:rPr>
          <w:rFonts w:ascii="Arial" w:hAnsi="Arial" w:cs="Arial"/>
          <w:b/>
          <w:color w:val="000000"/>
          <w:sz w:val="20"/>
          <w:szCs w:val="20"/>
          <w:u w:color="000000"/>
        </w:rPr>
        <w:t>/</w:t>
      </w:r>
      <w:proofErr w:type="spellStart"/>
      <w:r w:rsidRPr="0033595B">
        <w:rPr>
          <w:rFonts w:ascii="Arial" w:hAnsi="Arial" w:cs="Arial"/>
          <w:b/>
          <w:color w:val="000000"/>
          <w:sz w:val="20"/>
          <w:szCs w:val="20"/>
          <w:u w:color="000000"/>
        </w:rPr>
        <w:t>PolskiLad</w:t>
      </w:r>
      <w:proofErr w:type="spellEnd"/>
      <w:r w:rsidRPr="0033595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(nazwa zadania: </w:t>
      </w:r>
      <w:r w:rsidRPr="0033595B">
        <w:rPr>
          <w:rFonts w:ascii="Arial" w:hAnsi="Arial" w:cs="Arial"/>
          <w:b/>
          <w:sz w:val="20"/>
          <w:szCs w:val="20"/>
        </w:rPr>
        <w:t xml:space="preserve">Golce, kościół filialny </w:t>
      </w:r>
      <w:proofErr w:type="spellStart"/>
      <w:r w:rsidRPr="0033595B">
        <w:rPr>
          <w:rFonts w:ascii="Arial" w:hAnsi="Arial" w:cs="Arial"/>
          <w:b/>
          <w:sz w:val="20"/>
          <w:szCs w:val="20"/>
        </w:rPr>
        <w:t>pw.św</w:t>
      </w:r>
      <w:proofErr w:type="spellEnd"/>
      <w:r w:rsidRPr="0033595B">
        <w:rPr>
          <w:rFonts w:ascii="Arial" w:hAnsi="Arial" w:cs="Arial"/>
          <w:b/>
          <w:sz w:val="20"/>
          <w:szCs w:val="20"/>
        </w:rPr>
        <w:t xml:space="preserve">. Antoniego (1669 r.): remont ratunkowy nawy </w:t>
      </w:r>
      <w:r w:rsidR="00CF229E">
        <w:rPr>
          <w:rFonts w:ascii="Arial" w:hAnsi="Arial" w:cs="Arial"/>
          <w:b/>
          <w:sz w:val="20"/>
          <w:szCs w:val="20"/>
        </w:rPr>
        <w:t>–</w:t>
      </w:r>
      <w:r w:rsidRPr="0033595B">
        <w:rPr>
          <w:rFonts w:ascii="Arial" w:hAnsi="Arial" w:cs="Arial"/>
          <w:b/>
          <w:sz w:val="20"/>
          <w:szCs w:val="20"/>
        </w:rPr>
        <w:t xml:space="preserve"> </w:t>
      </w:r>
      <w:r w:rsidR="00CF229E">
        <w:rPr>
          <w:rFonts w:ascii="Arial" w:hAnsi="Arial" w:cs="Arial"/>
          <w:b/>
          <w:sz w:val="20"/>
          <w:szCs w:val="20"/>
        </w:rPr>
        <w:t>renowacja posadzki i krypty etap VI</w:t>
      </w:r>
    </w:p>
    <w:p w14:paraId="3EA9EF7D" w14:textId="77777777" w:rsidR="001952A1" w:rsidRPr="0033595B" w:rsidRDefault="0005230F" w:rsidP="001524B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33595B">
        <w:rPr>
          <w:rFonts w:ascii="Arial" w:hAnsi="Arial" w:cs="Arial"/>
          <w:color w:val="000000"/>
          <w:sz w:val="20"/>
          <w:szCs w:val="20"/>
          <w:u w:color="000000"/>
        </w:rPr>
        <w:t xml:space="preserve">Opis przedmiotu zamówienia: </w:t>
      </w:r>
    </w:p>
    <w:p w14:paraId="31F6BDB2" w14:textId="04EAEFAA" w:rsidR="001D736C" w:rsidRDefault="001D736C" w:rsidP="001D736C">
      <w:pPr>
        <w:pStyle w:val="Akapitzlist"/>
        <w:numPr>
          <w:ilvl w:val="0"/>
          <w:numId w:val="6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33595B">
        <w:rPr>
          <w:rFonts w:ascii="Arial" w:hAnsi="Arial" w:cs="Arial"/>
          <w:color w:val="000000"/>
          <w:sz w:val="20"/>
          <w:szCs w:val="20"/>
          <w:u w:color="000000"/>
        </w:rPr>
        <w:t>Przedmiotem zamówienia są prace konserwatorskie, restauratorskie i roboty budowlane przy kościele pw. św. Antoniego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Padewskiego w Golcach.</w:t>
      </w:r>
    </w:p>
    <w:p w14:paraId="341FC4A9" w14:textId="7E78D45F" w:rsidR="001D736C" w:rsidRDefault="00CF229E" w:rsidP="001D736C">
      <w:pPr>
        <w:pStyle w:val="Akapitzlist"/>
        <w:numPr>
          <w:ilvl w:val="0"/>
          <w:numId w:val="6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Przedmiot zamówienia polega w szczególności na</w:t>
      </w:r>
      <w:r w:rsidR="001D736C">
        <w:rPr>
          <w:rFonts w:ascii="Arial" w:hAnsi="Arial" w:cs="Arial"/>
          <w:color w:val="000000"/>
          <w:sz w:val="20"/>
          <w:szCs w:val="20"/>
          <w:u w:color="000000"/>
        </w:rPr>
        <w:t>:</w:t>
      </w:r>
    </w:p>
    <w:p w14:paraId="05293DFD" w14:textId="5AC6AD41" w:rsidR="00CF229E" w:rsidRPr="00CF229E" w:rsidRDefault="00CF229E" w:rsidP="00E46260">
      <w:pPr>
        <w:pStyle w:val="Akapitzlist"/>
        <w:numPr>
          <w:ilvl w:val="0"/>
          <w:numId w:val="16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F229E">
        <w:rPr>
          <w:rFonts w:ascii="Arial" w:hAnsi="Arial" w:cs="Arial"/>
          <w:sz w:val="20"/>
          <w:szCs w:val="20"/>
        </w:rPr>
        <w:t>Prace konserwatorskie</w:t>
      </w:r>
      <w:r w:rsidRPr="00CF229E">
        <w:rPr>
          <w:rFonts w:ascii="Arial" w:hAnsi="Arial" w:cs="Arial"/>
          <w:sz w:val="20"/>
          <w:szCs w:val="20"/>
        </w:rPr>
        <w:t xml:space="preserve"> </w:t>
      </w:r>
      <w:r w:rsidRPr="00CF229E">
        <w:rPr>
          <w:rFonts w:ascii="Arial" w:hAnsi="Arial" w:cs="Arial"/>
          <w:sz w:val="20"/>
          <w:szCs w:val="20"/>
        </w:rPr>
        <w:t>i</w:t>
      </w:r>
      <w:r w:rsidRPr="00CF229E">
        <w:rPr>
          <w:rFonts w:ascii="Arial" w:hAnsi="Arial" w:cs="Arial"/>
          <w:sz w:val="20"/>
          <w:szCs w:val="20"/>
        </w:rPr>
        <w:t xml:space="preserve"> </w:t>
      </w:r>
      <w:r w:rsidRPr="00CF229E">
        <w:rPr>
          <w:rFonts w:ascii="Arial" w:hAnsi="Arial" w:cs="Arial"/>
          <w:sz w:val="20"/>
          <w:szCs w:val="20"/>
        </w:rPr>
        <w:t>budowlane przy posadzkach. Renowacja i konserwacja płyty epitafijnej: Rozebranie posadzki z cegły pełnej lub klinkierowej o grubości 1/4 cegły,</w:t>
      </w:r>
      <w:r w:rsidRPr="00CF229E">
        <w:rPr>
          <w:rFonts w:ascii="Arial" w:hAnsi="Arial" w:cs="Arial"/>
          <w:sz w:val="20"/>
          <w:szCs w:val="20"/>
        </w:rPr>
        <w:t xml:space="preserve"> </w:t>
      </w:r>
      <w:r w:rsidRPr="00CF229E">
        <w:rPr>
          <w:rFonts w:ascii="Arial" w:hAnsi="Arial" w:cs="Arial"/>
          <w:sz w:val="20"/>
          <w:szCs w:val="20"/>
        </w:rPr>
        <w:t>Rozebranie</w:t>
      </w:r>
      <w:r w:rsidR="00E653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229E">
        <w:rPr>
          <w:rFonts w:ascii="Arial" w:hAnsi="Arial" w:cs="Arial"/>
          <w:sz w:val="20"/>
          <w:szCs w:val="20"/>
        </w:rPr>
        <w:t>podłógdrewnianych</w:t>
      </w:r>
      <w:proofErr w:type="spellEnd"/>
      <w:r w:rsidRPr="00CF229E">
        <w:rPr>
          <w:rFonts w:ascii="Arial" w:hAnsi="Arial" w:cs="Arial"/>
          <w:sz w:val="20"/>
          <w:szCs w:val="20"/>
        </w:rPr>
        <w:t xml:space="preserve"> białych na wpust, Rozbiórka elementów konstrukcji betonowych niezbrojonych o grubości do 15 cm, Rekonstrukcja końca słupa, Podkłady na podłożu gruntowym z ubitych materiałów, z pospółki do betonów zwykłych, Oczyszczenie powierzchni cegieł metodą sucho ścierną, Doczyszczenie powierzchni cegły przy użyciu przegrzanej pary wodnej pod zwiększonym ciśnieniem wspomagane preparatami chemicznymi, Posadzki o powierzchni ponad 0,5 m2 do 5,0 m2 z cegły budowlanej na podsypce piaskowej na płask ich spoinowanie i wzmocnienie wątku ceglanego, </w:t>
      </w:r>
      <w:proofErr w:type="spellStart"/>
      <w:r w:rsidRPr="00CF229E">
        <w:rPr>
          <w:rFonts w:ascii="Arial" w:hAnsi="Arial" w:cs="Arial"/>
          <w:sz w:val="20"/>
          <w:szCs w:val="20"/>
        </w:rPr>
        <w:t>hydrofobizacja</w:t>
      </w:r>
      <w:proofErr w:type="spellEnd"/>
      <w:r w:rsidRPr="00CF229E">
        <w:rPr>
          <w:rFonts w:ascii="Arial" w:hAnsi="Arial" w:cs="Arial"/>
          <w:sz w:val="20"/>
          <w:szCs w:val="20"/>
        </w:rPr>
        <w:t xml:space="preserve">, podłogi na legarach, renowacja wejścia </w:t>
      </w:r>
    </w:p>
    <w:p w14:paraId="2A1EC1C7" w14:textId="12F18702" w:rsidR="00CF229E" w:rsidRPr="00CF229E" w:rsidRDefault="00CF229E" w:rsidP="00E46260">
      <w:pPr>
        <w:pStyle w:val="Akapitzlist"/>
        <w:numPr>
          <w:ilvl w:val="0"/>
          <w:numId w:val="16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F229E">
        <w:rPr>
          <w:rFonts w:ascii="Arial" w:hAnsi="Arial" w:cs="Arial"/>
          <w:sz w:val="20"/>
          <w:szCs w:val="20"/>
        </w:rPr>
        <w:t>Renowacja i konserwacja powierzchni ścian, posadzek i schodów ceramicznych krypty Czyszczenie powierzchni cegły metodą suchą ścierną w uzgodnieniu z konserwatorem, Doczyszczenie powierzchni cegły przy użyciu przegrzanej pary wodnej pod zwiększonym ciśnieniem wspomagane preparatami chemicznymi,, stabilizacja spękań murów, wykucie, oczyszczenie ścierne spoin, odgrzybianie ścian, odsalanie muru, naprawy powierzchni murów,</w:t>
      </w:r>
      <w:r w:rsidR="00E653D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CF229E">
        <w:rPr>
          <w:rFonts w:ascii="Arial" w:hAnsi="Arial" w:cs="Arial"/>
          <w:sz w:val="20"/>
          <w:szCs w:val="20"/>
        </w:rPr>
        <w:t>spoinowanie, tynki wapienne</w:t>
      </w:r>
    </w:p>
    <w:p w14:paraId="0BE1708D" w14:textId="77777777" w:rsidR="007F3D63" w:rsidRPr="00DF5B02" w:rsidRDefault="001524B3" w:rsidP="007F3D63">
      <w:pPr>
        <w:pStyle w:val="Akapitzlist"/>
        <w:numPr>
          <w:ilvl w:val="0"/>
          <w:numId w:val="6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F229E">
        <w:rPr>
          <w:rFonts w:ascii="Arial" w:hAnsi="Arial" w:cs="Arial"/>
          <w:color w:val="212529"/>
          <w:sz w:val="20"/>
          <w:szCs w:val="20"/>
          <w:shd w:val="clear" w:color="auto" w:fill="FFFFFF"/>
        </w:rPr>
        <w:t>Obiekt wraz z otoczeniem został wpisany do rejestru zabytków</w:t>
      </w:r>
      <w:r w:rsidR="00E46260" w:rsidRPr="00CF229E">
        <w:rPr>
          <w:rFonts w:ascii="Arial" w:hAnsi="Arial" w:cs="Arial"/>
          <w:color w:val="212529"/>
          <w:sz w:val="20"/>
          <w:szCs w:val="20"/>
          <w:shd w:val="clear" w:color="auto" w:fill="FFFFFF"/>
        </w:rPr>
        <w:t>, a na prace objęte przedmiotem zamówienia</w:t>
      </w:r>
      <w:r w:rsidR="00E46260" w:rsidRPr="00DF5B02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uzyskano zezwolenie Zachodniopomorskiego Wojewódzkiego Konserwatora Zabytków w Szczecinie nr 518/2018 z dnia 16.04.2018 r. zmieniona decyzją nr 915/2023 z dnia 23.06.2023 r. oraz </w:t>
      </w:r>
      <w:r w:rsidR="007F3D63" w:rsidRPr="00DF5B02">
        <w:rPr>
          <w:rFonts w:ascii="Arial" w:hAnsi="Arial" w:cs="Arial"/>
          <w:color w:val="212529"/>
          <w:sz w:val="20"/>
          <w:szCs w:val="20"/>
          <w:shd w:val="clear" w:color="auto" w:fill="FFFFFF"/>
        </w:rPr>
        <w:t>decyzji Starosty Wałeckiego pozwolenia na budowę nr 237/2018 z dnia 17 sierpnia 2018 r.</w:t>
      </w:r>
    </w:p>
    <w:p w14:paraId="03EEBCE0" w14:textId="03AE16FD" w:rsidR="007F3D63" w:rsidRPr="00DF5B02" w:rsidRDefault="001524B3" w:rsidP="007F3D63">
      <w:pPr>
        <w:pStyle w:val="Akapitzlist"/>
        <w:numPr>
          <w:ilvl w:val="0"/>
          <w:numId w:val="6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DF5B02">
        <w:rPr>
          <w:rFonts w:ascii="Arial" w:hAnsi="Arial" w:cs="Arial"/>
          <w:color w:val="212529"/>
          <w:sz w:val="20"/>
          <w:szCs w:val="20"/>
          <w:lang w:bidi="ar-SA"/>
        </w:rPr>
        <w:t>Za</w:t>
      </w:r>
      <w:r w:rsidR="004E1969" w:rsidRPr="00DF5B02">
        <w:rPr>
          <w:rFonts w:ascii="Arial" w:hAnsi="Arial" w:cs="Arial"/>
          <w:color w:val="212529"/>
          <w:sz w:val="20"/>
          <w:szCs w:val="20"/>
          <w:lang w:bidi="ar-SA"/>
        </w:rPr>
        <w:t>kres</w:t>
      </w:r>
      <w:r w:rsidR="00CF229E">
        <w:rPr>
          <w:rFonts w:ascii="Arial" w:hAnsi="Arial" w:cs="Arial"/>
          <w:color w:val="212529"/>
          <w:sz w:val="20"/>
          <w:szCs w:val="20"/>
          <w:lang w:bidi="ar-SA"/>
        </w:rPr>
        <w:t>y prac</w:t>
      </w:r>
      <w:r w:rsidR="007F3D63" w:rsidRPr="00DF5B02">
        <w:rPr>
          <w:rFonts w:ascii="Arial" w:hAnsi="Arial" w:cs="Arial"/>
          <w:color w:val="212529"/>
          <w:sz w:val="20"/>
          <w:szCs w:val="20"/>
          <w:lang w:bidi="ar-SA"/>
        </w:rPr>
        <w:t xml:space="preserve"> </w:t>
      </w:r>
      <w:r w:rsidR="004E1969" w:rsidRPr="00DF5B02">
        <w:rPr>
          <w:rFonts w:ascii="Arial" w:hAnsi="Arial" w:cs="Arial"/>
          <w:color w:val="212529"/>
          <w:sz w:val="20"/>
          <w:szCs w:val="20"/>
          <w:lang w:bidi="ar-SA"/>
        </w:rPr>
        <w:t>określono</w:t>
      </w:r>
      <w:r w:rsidR="007F3D63" w:rsidRPr="00DF5B02">
        <w:rPr>
          <w:rFonts w:ascii="Arial" w:hAnsi="Arial" w:cs="Arial"/>
          <w:color w:val="212529"/>
          <w:sz w:val="20"/>
          <w:szCs w:val="20"/>
          <w:lang w:bidi="ar-SA"/>
        </w:rPr>
        <w:t xml:space="preserve"> w przedmiar</w:t>
      </w:r>
      <w:r w:rsidR="00CF229E">
        <w:rPr>
          <w:rFonts w:ascii="Arial" w:hAnsi="Arial" w:cs="Arial"/>
          <w:color w:val="212529"/>
          <w:sz w:val="20"/>
          <w:szCs w:val="20"/>
          <w:lang w:bidi="ar-SA"/>
        </w:rPr>
        <w:t>ze</w:t>
      </w:r>
      <w:r w:rsidR="007F3D63" w:rsidRPr="00DF5B02">
        <w:rPr>
          <w:rFonts w:ascii="Arial" w:hAnsi="Arial" w:cs="Arial"/>
          <w:color w:val="212529"/>
          <w:sz w:val="20"/>
          <w:szCs w:val="20"/>
          <w:lang w:bidi="ar-SA"/>
        </w:rPr>
        <w:t xml:space="preserve"> </w:t>
      </w:r>
      <w:r w:rsidRPr="00DF5B02">
        <w:rPr>
          <w:rFonts w:ascii="Arial" w:hAnsi="Arial" w:cs="Arial"/>
          <w:color w:val="212529"/>
          <w:sz w:val="20"/>
          <w:szCs w:val="20"/>
          <w:lang w:bidi="ar-SA"/>
        </w:rPr>
        <w:t>robót stanowiących załącznik</w:t>
      </w:r>
      <w:r w:rsidR="005614C5" w:rsidRPr="00DF5B02">
        <w:rPr>
          <w:rFonts w:ascii="Arial" w:hAnsi="Arial" w:cs="Arial"/>
          <w:color w:val="212529"/>
          <w:sz w:val="20"/>
          <w:szCs w:val="20"/>
          <w:lang w:bidi="ar-SA"/>
        </w:rPr>
        <w:t xml:space="preserve"> nr 5</w:t>
      </w:r>
      <w:r w:rsidRPr="00DF5B02">
        <w:rPr>
          <w:rFonts w:ascii="Arial" w:hAnsi="Arial" w:cs="Arial"/>
          <w:color w:val="212529"/>
          <w:sz w:val="20"/>
          <w:szCs w:val="20"/>
          <w:lang w:bidi="ar-SA"/>
        </w:rPr>
        <w:t xml:space="preserve"> do niniejszego zap</w:t>
      </w:r>
      <w:r w:rsidR="00CC07EE" w:rsidRPr="00DF5B02">
        <w:rPr>
          <w:rFonts w:ascii="Arial" w:hAnsi="Arial" w:cs="Arial"/>
          <w:color w:val="212529"/>
          <w:sz w:val="20"/>
          <w:szCs w:val="20"/>
          <w:lang w:bidi="ar-SA"/>
        </w:rPr>
        <w:t>ytania</w:t>
      </w:r>
      <w:r w:rsidRPr="00DF5B02">
        <w:rPr>
          <w:rFonts w:ascii="Arial" w:hAnsi="Arial" w:cs="Arial"/>
          <w:color w:val="212529"/>
          <w:sz w:val="20"/>
          <w:szCs w:val="20"/>
          <w:lang w:bidi="ar-SA"/>
        </w:rPr>
        <w:t xml:space="preserve">. </w:t>
      </w:r>
    </w:p>
    <w:p w14:paraId="7F2E1F5F" w14:textId="78D09066" w:rsidR="009337B9" w:rsidRPr="007F3D63" w:rsidRDefault="009337B9" w:rsidP="007F3D63">
      <w:pPr>
        <w:pStyle w:val="Akapitzlist"/>
        <w:numPr>
          <w:ilvl w:val="0"/>
          <w:numId w:val="6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7F3D6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Wykonawca zapewnia kierownika budowy z uprawnianiem do kierowania pracami </w:t>
      </w:r>
      <w:r w:rsidR="005614C5" w:rsidRPr="007F3D63">
        <w:rPr>
          <w:rFonts w:ascii="Arial" w:hAnsi="Arial" w:cs="Arial"/>
          <w:color w:val="212529"/>
          <w:sz w:val="20"/>
          <w:szCs w:val="20"/>
          <w:shd w:val="clear" w:color="auto" w:fill="FFFFFF"/>
        </w:rPr>
        <w:t>przy</w:t>
      </w:r>
      <w:r w:rsidRPr="007F3D63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zabytkach</w:t>
      </w:r>
      <w:r w:rsidRPr="007F3D63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74408DA4" w14:textId="67AFB52F" w:rsidR="007F3D63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Termin realizacji zamówienia: </w:t>
      </w:r>
      <w:r w:rsidR="00E653D4">
        <w:rPr>
          <w:rFonts w:ascii="Arial" w:hAnsi="Arial" w:cs="Arial"/>
          <w:color w:val="000000"/>
          <w:sz w:val="20"/>
          <w:szCs w:val="20"/>
          <w:u w:color="000000"/>
        </w:rPr>
        <w:t xml:space="preserve"> 30 listopada 2025</w:t>
      </w:r>
      <w:r w:rsidR="00CF229E">
        <w:rPr>
          <w:rFonts w:ascii="Arial" w:hAnsi="Arial" w:cs="Arial"/>
          <w:color w:val="000000"/>
          <w:sz w:val="20"/>
          <w:szCs w:val="20"/>
          <w:u w:color="000000"/>
        </w:rPr>
        <w:t xml:space="preserve"> r.</w:t>
      </w:r>
    </w:p>
    <w:p w14:paraId="7EBFDBA9" w14:textId="77777777" w:rsidR="001952A1" w:rsidRPr="00CC07EE" w:rsidRDefault="0005230F" w:rsidP="001952A1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Warunki udziału w postępowaniu:</w:t>
      </w:r>
      <w:r w:rsidR="001952A1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1952A1" w:rsidRPr="00CC07EE">
        <w:rPr>
          <w:rFonts w:ascii="Arial" w:hAnsi="Arial" w:cs="Arial"/>
          <w:sz w:val="20"/>
          <w:szCs w:val="20"/>
        </w:rPr>
        <w:t xml:space="preserve">Zamawiający wymaga wykazania przez Wykonawcę ubiegającego się o udzielenia zamówienia, spełnienia warunków udziału w postępowaniu dotyczących zdolności technicznej lub zawodowej: </w:t>
      </w:r>
    </w:p>
    <w:p w14:paraId="135C7FBE" w14:textId="77777777" w:rsidR="003D23AD" w:rsidRDefault="003D23AD" w:rsidP="001952A1">
      <w:pPr>
        <w:pStyle w:val="Akapitzlist"/>
        <w:spacing w:before="120" w:after="120"/>
        <w:ind w:left="8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określono oddzielenie dla każdej z części:</w:t>
      </w:r>
    </w:p>
    <w:p w14:paraId="6237EC59" w14:textId="6B008F45" w:rsidR="003D23AD" w:rsidRPr="003D23AD" w:rsidRDefault="003D23AD" w:rsidP="001952A1">
      <w:pPr>
        <w:pStyle w:val="Akapitzlist"/>
        <w:spacing w:before="120" w:after="120"/>
        <w:ind w:left="833"/>
        <w:rPr>
          <w:rFonts w:ascii="Arial" w:hAnsi="Arial" w:cs="Arial"/>
          <w:b/>
          <w:sz w:val="20"/>
          <w:szCs w:val="20"/>
        </w:rPr>
      </w:pPr>
      <w:r w:rsidRPr="003D23AD">
        <w:rPr>
          <w:rFonts w:ascii="Arial" w:hAnsi="Arial" w:cs="Arial"/>
          <w:b/>
          <w:sz w:val="20"/>
          <w:szCs w:val="20"/>
        </w:rPr>
        <w:t>Część I</w:t>
      </w:r>
    </w:p>
    <w:p w14:paraId="1AED684B" w14:textId="1672EBA6" w:rsidR="001952A1" w:rsidRPr="00CC07EE" w:rsidRDefault="001952A1" w:rsidP="001952A1">
      <w:pPr>
        <w:pStyle w:val="Akapitzlist"/>
        <w:spacing w:before="120" w:after="120"/>
        <w:ind w:left="83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sz w:val="20"/>
          <w:szCs w:val="20"/>
        </w:rPr>
        <w:t xml:space="preserve">Opis spełnienia warunków: Warunek ten zostanie spełniony, jeżeli Wykonawca: </w:t>
      </w:r>
    </w:p>
    <w:p w14:paraId="0044AE59" w14:textId="499B68B0" w:rsidR="001952A1" w:rsidRPr="00CC07EE" w:rsidRDefault="001952A1" w:rsidP="001952A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 xml:space="preserve">wykaże, że wykonał w okresie ostatnich 5 lat przed upływem terminu składania ofert, a jeżeli okres prowadzenia działalności jest krótszy – w tym okresie, z należytą starannością oraz zgodnie z przepisami prawa budowlanego co najmniej </w:t>
      </w:r>
      <w:r w:rsidR="003D23AD">
        <w:rPr>
          <w:rFonts w:ascii="Arial" w:hAnsi="Arial" w:cs="Arial"/>
          <w:sz w:val="20"/>
          <w:szCs w:val="20"/>
        </w:rPr>
        <w:t xml:space="preserve">jedną robotę budowlaną </w:t>
      </w:r>
      <w:r w:rsidRPr="00CC07EE">
        <w:rPr>
          <w:rFonts w:ascii="Arial" w:hAnsi="Arial" w:cs="Arial"/>
          <w:sz w:val="20"/>
          <w:szCs w:val="20"/>
        </w:rPr>
        <w:t xml:space="preserve">polegającą na </w:t>
      </w:r>
      <w:r w:rsidR="00CF229E">
        <w:rPr>
          <w:rFonts w:ascii="Arial" w:hAnsi="Arial" w:cs="Arial"/>
          <w:sz w:val="20"/>
          <w:szCs w:val="20"/>
        </w:rPr>
        <w:t>robotach budowlanych przy</w:t>
      </w:r>
      <w:r w:rsidR="00B6632D">
        <w:rPr>
          <w:rFonts w:ascii="Arial" w:hAnsi="Arial" w:cs="Arial"/>
          <w:sz w:val="20"/>
          <w:szCs w:val="20"/>
        </w:rPr>
        <w:t xml:space="preserve"> w obiekcie wpisanym</w:t>
      </w:r>
      <w:r w:rsidRPr="00CC07EE">
        <w:rPr>
          <w:rFonts w:ascii="Arial" w:hAnsi="Arial" w:cs="Arial"/>
          <w:sz w:val="20"/>
          <w:szCs w:val="20"/>
        </w:rPr>
        <w:t xml:space="preserve"> do rejestru zabytków</w:t>
      </w:r>
      <w:r w:rsidR="00CF229E">
        <w:rPr>
          <w:rFonts w:ascii="Arial" w:hAnsi="Arial" w:cs="Arial"/>
          <w:sz w:val="20"/>
          <w:szCs w:val="20"/>
        </w:rPr>
        <w:t xml:space="preserve"> o wartości nie mniejszej niż 3</w:t>
      </w:r>
      <w:r w:rsidR="003D23AD">
        <w:rPr>
          <w:rFonts w:ascii="Arial" w:hAnsi="Arial" w:cs="Arial"/>
          <w:sz w:val="20"/>
          <w:szCs w:val="20"/>
        </w:rPr>
        <w:t>0</w:t>
      </w:r>
      <w:r w:rsidRPr="00CC07EE">
        <w:rPr>
          <w:rFonts w:ascii="Arial" w:hAnsi="Arial" w:cs="Arial"/>
          <w:sz w:val="20"/>
          <w:szCs w:val="20"/>
        </w:rPr>
        <w:t xml:space="preserve">0 </w:t>
      </w:r>
      <w:proofErr w:type="spellStart"/>
      <w:r w:rsidRPr="00CC07EE">
        <w:rPr>
          <w:rFonts w:ascii="Arial" w:hAnsi="Arial" w:cs="Arial"/>
          <w:sz w:val="20"/>
          <w:szCs w:val="20"/>
        </w:rPr>
        <w:t>tys</w:t>
      </w:r>
      <w:proofErr w:type="spellEnd"/>
      <w:r w:rsidRPr="00CC07EE">
        <w:rPr>
          <w:rFonts w:ascii="Arial" w:hAnsi="Arial" w:cs="Arial"/>
          <w:sz w:val="20"/>
          <w:szCs w:val="20"/>
        </w:rPr>
        <w:t xml:space="preserve"> złotych </w:t>
      </w:r>
      <w:r w:rsidR="00C74E73" w:rsidRPr="00CC07EE">
        <w:rPr>
          <w:rFonts w:ascii="Arial" w:hAnsi="Arial" w:cs="Arial"/>
          <w:sz w:val="20"/>
          <w:szCs w:val="20"/>
        </w:rPr>
        <w:t xml:space="preserve">brutto. </w:t>
      </w:r>
      <w:r w:rsidRPr="00CC07EE">
        <w:rPr>
          <w:rFonts w:ascii="Arial" w:hAnsi="Arial" w:cs="Arial"/>
          <w:sz w:val="20"/>
          <w:szCs w:val="20"/>
        </w:rPr>
        <w:t>Zamawiający informuje, że nie dopuszcza sumowania robót w ramach niniejszego warunku. Warunek ten ma być spełniony samodzielnie przez Wykonawcę ;</w:t>
      </w:r>
    </w:p>
    <w:p w14:paraId="1EBF3802" w14:textId="395033C4" w:rsidR="001952A1" w:rsidRPr="00CC07EE" w:rsidRDefault="001952A1" w:rsidP="001952A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lastRenderedPageBreak/>
        <w:t>wykaże, że dysponuje lub będzie dysponować minimum: jedną osobą na stanowisko: Kierownik Budowy: Wymagane kwalifikacje: uprawnienia budowlane do kierowania robotami budowlanymi przy obiektach wpisanych do rejestru zabytków (art. 37c ustawy z dnia 23 lipca 2023 r. o ochronie zabytków i opiece nad zabytkami)</w:t>
      </w:r>
    </w:p>
    <w:p w14:paraId="79C28668" w14:textId="0E158757" w:rsidR="00051DDE" w:rsidRPr="00CF229E" w:rsidRDefault="009337B9" w:rsidP="00CF229E">
      <w:pPr>
        <w:pStyle w:val="Akapitzlist"/>
        <w:spacing w:before="120" w:after="120"/>
        <w:ind w:left="833"/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>Dokumenty potwierdzające należyte wykonanie wyżej wymienionych robót (np. referencje, protokoły odbioru)</w:t>
      </w:r>
      <w:r w:rsidR="001952A1"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oraz potwierdzające kwalifikacje i doświadczenie kierownika budowy</w:t>
      </w:r>
      <w:r w:rsidRPr="00CC07E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należy również załączyć do oferty.</w:t>
      </w:r>
    </w:p>
    <w:p w14:paraId="51AFAC51" w14:textId="77777777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Okres związania ofertą: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30 dni</w:t>
      </w:r>
    </w:p>
    <w:p w14:paraId="7ADE53F0" w14:textId="4798D6E7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Osoby do kontaktu w sprawie zamówienia oraz sposób uzyskiwania informacji: </w:t>
      </w:r>
      <w:r w:rsidR="003D23AD">
        <w:rPr>
          <w:rFonts w:ascii="Arial" w:hAnsi="Arial" w:cs="Arial"/>
          <w:sz w:val="20"/>
          <w:szCs w:val="20"/>
          <w:u w:color="000000"/>
        </w:rPr>
        <w:t>ks. Edward Strojek</w:t>
      </w:r>
      <w:r w:rsidR="00F253EA" w:rsidRPr="00CC07EE">
        <w:rPr>
          <w:rFonts w:ascii="Arial" w:hAnsi="Arial" w:cs="Arial"/>
          <w:sz w:val="20"/>
          <w:szCs w:val="20"/>
          <w:u w:color="000000"/>
        </w:rPr>
        <w:t xml:space="preserve">, 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 e-mail: </w:t>
      </w:r>
      <w:r w:rsidR="003D23AD">
        <w:rPr>
          <w:rFonts w:ascii="Arial" w:hAnsi="Arial" w:cs="Arial"/>
          <w:sz w:val="20"/>
          <w:szCs w:val="20"/>
        </w:rPr>
        <w:t>edipoter@wp.pl</w:t>
      </w:r>
      <w:r w:rsidRPr="00CC07EE">
        <w:rPr>
          <w:rFonts w:ascii="Arial" w:hAnsi="Arial" w:cs="Arial"/>
          <w:sz w:val="20"/>
          <w:szCs w:val="20"/>
          <w:u w:color="000000"/>
        </w:rPr>
        <w:t>, tel</w:t>
      </w:r>
      <w:r w:rsidR="003D23AD">
        <w:rPr>
          <w:rFonts w:ascii="Arial" w:hAnsi="Arial" w:cs="Arial"/>
          <w:sz w:val="20"/>
          <w:szCs w:val="20"/>
          <w:u w:color="000000"/>
        </w:rPr>
        <w:t>. 722 157 228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,  </w:t>
      </w:r>
    </w:p>
    <w:p w14:paraId="5D7004DE" w14:textId="77777777" w:rsidR="009337B9" w:rsidRPr="00CC07EE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Kryteria wyboru ofert: </w:t>
      </w:r>
      <w:r w:rsidR="009337B9" w:rsidRPr="00CC07EE">
        <w:rPr>
          <w:rFonts w:ascii="Arial" w:hAnsi="Arial" w:cs="Arial"/>
          <w:sz w:val="20"/>
          <w:szCs w:val="20"/>
          <w:u w:color="000000"/>
        </w:rPr>
        <w:t>cena 100%</w:t>
      </w:r>
    </w:p>
    <w:p w14:paraId="6BAB5DB8" w14:textId="77777777" w:rsidR="00C74E73" w:rsidRPr="004E1969" w:rsidRDefault="0005230F" w:rsidP="009337B9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  <w:u w:color="000000"/>
        </w:rPr>
        <w:t xml:space="preserve">Do </w:t>
      </w:r>
      <w:r w:rsidRPr="004E1969">
        <w:rPr>
          <w:rFonts w:ascii="Arial" w:hAnsi="Arial" w:cs="Arial"/>
          <w:sz w:val="20"/>
          <w:szCs w:val="20"/>
          <w:u w:color="000000"/>
        </w:rPr>
        <w:t xml:space="preserve">oferty należy załączyć następujące dokumenty / oświadczenia: </w:t>
      </w:r>
    </w:p>
    <w:p w14:paraId="164AEEC7" w14:textId="77777777" w:rsidR="005614C5" w:rsidRPr="004E1969" w:rsidRDefault="005614C5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</w:rPr>
        <w:t>prawidłowo wypełniony i podpisany przez osobę upoważnioną formularz ofertowy stanowiący Załącznik nr 1 do zapytania ofertowego. Oferty nie złożone na formularzu ofertowym nie będą podlegały rozpatrzeniu;</w:t>
      </w:r>
    </w:p>
    <w:p w14:paraId="66094D2D" w14:textId="49EF385E" w:rsidR="00C74E73" w:rsidRPr="004E1969" w:rsidRDefault="00C74E73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  <w:u w:color="000000"/>
        </w:rPr>
        <w:t>wykaz robót wraz z dokumentami potwierdzającymi ich wykonacie (protokoły odbioru, referencje, itp.)</w:t>
      </w:r>
      <w:r w:rsidR="005614C5" w:rsidRPr="004E1969">
        <w:rPr>
          <w:rFonts w:ascii="Arial" w:hAnsi="Arial" w:cs="Arial"/>
          <w:sz w:val="20"/>
          <w:szCs w:val="20"/>
          <w:u w:color="000000"/>
        </w:rPr>
        <w:t xml:space="preserve"> stanowiący załącznik nr 2 do zapytania ofertowego;</w:t>
      </w:r>
    </w:p>
    <w:p w14:paraId="07E21AA1" w14:textId="17E8507D" w:rsidR="00C74E73" w:rsidRPr="00CC07EE" w:rsidRDefault="00C74E73" w:rsidP="00C74E73">
      <w:pPr>
        <w:pStyle w:val="Akapitzlist"/>
        <w:numPr>
          <w:ilvl w:val="0"/>
          <w:numId w:val="11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4E1969">
        <w:rPr>
          <w:rFonts w:ascii="Arial" w:hAnsi="Arial" w:cs="Arial"/>
          <w:sz w:val="20"/>
          <w:szCs w:val="20"/>
          <w:u w:color="000000"/>
        </w:rPr>
        <w:t>wykaz osób, które będą uczestniczyć</w:t>
      </w:r>
      <w:r w:rsidRPr="00CC07EE">
        <w:rPr>
          <w:rFonts w:ascii="Arial" w:hAnsi="Arial" w:cs="Arial"/>
          <w:sz w:val="20"/>
          <w:szCs w:val="20"/>
          <w:u w:color="000000"/>
        </w:rPr>
        <w:t xml:space="preserve"> w wykonaniu zamówienia</w:t>
      </w:r>
      <w:r w:rsidR="00CC07EE">
        <w:rPr>
          <w:rFonts w:ascii="Arial" w:hAnsi="Arial" w:cs="Arial"/>
          <w:sz w:val="20"/>
          <w:szCs w:val="20"/>
          <w:u w:color="000000"/>
        </w:rPr>
        <w:t xml:space="preserve"> wraz z dokumentami poświadczającymi ich kwalifikacje/doświadczenie</w:t>
      </w:r>
      <w:r w:rsidR="005614C5">
        <w:rPr>
          <w:rFonts w:ascii="Arial" w:hAnsi="Arial" w:cs="Arial"/>
          <w:sz w:val="20"/>
          <w:szCs w:val="20"/>
          <w:u w:color="000000"/>
        </w:rPr>
        <w:t xml:space="preserve"> stanowiący załącznik nr 3 do zapytania ofertowego;</w:t>
      </w:r>
    </w:p>
    <w:p w14:paraId="39402486" w14:textId="378E4325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Warunki gwarancji (jeśli dotyczy) : </w:t>
      </w:r>
      <w:r w:rsidR="009337B9" w:rsidRPr="00CC07EE">
        <w:rPr>
          <w:rFonts w:ascii="Arial" w:hAnsi="Arial" w:cs="Arial"/>
          <w:color w:val="000000"/>
          <w:sz w:val="20"/>
          <w:szCs w:val="20"/>
          <w:u w:color="000000"/>
        </w:rPr>
        <w:t>36 miesięcy</w:t>
      </w:r>
    </w:p>
    <w:p w14:paraId="752530B4" w14:textId="77777777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Sposób przygotowania oferty: ofertę należy sporządzić w języku polskim, w formie pisemnej, na maszynie, komputerze, nieścieralnym atramentem.</w:t>
      </w:r>
    </w:p>
    <w:p w14:paraId="3AAA67A3" w14:textId="68071E3D" w:rsidR="009337B9" w:rsidRPr="00CC07EE" w:rsidRDefault="0005230F" w:rsidP="00C74E73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Miejsce i termin złożenia/ przesłan</w:t>
      </w:r>
      <w:r w:rsidR="007E49A0" w:rsidRPr="00CC07EE">
        <w:rPr>
          <w:rFonts w:ascii="Arial" w:hAnsi="Arial" w:cs="Arial"/>
          <w:color w:val="000000"/>
          <w:sz w:val="20"/>
          <w:szCs w:val="20"/>
          <w:u w:color="000000"/>
        </w:rPr>
        <w:t>ia ofert: ofertę należy złożyć/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przesłać do dnia</w:t>
      </w:r>
      <w:r w:rsidR="00F157DD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CF229E">
        <w:rPr>
          <w:rFonts w:ascii="Arial" w:hAnsi="Arial" w:cs="Arial"/>
          <w:color w:val="000000"/>
          <w:sz w:val="20"/>
          <w:szCs w:val="20"/>
          <w:u w:color="000000"/>
        </w:rPr>
        <w:t>21</w:t>
      </w:r>
      <w:r w:rsidR="00F157DD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="003D23AD">
        <w:rPr>
          <w:rFonts w:ascii="Arial" w:hAnsi="Arial" w:cs="Arial"/>
          <w:color w:val="000000"/>
          <w:sz w:val="20"/>
          <w:szCs w:val="20"/>
          <w:u w:color="000000"/>
        </w:rPr>
        <w:t>10.2024</w:t>
      </w:r>
      <w:r w:rsidR="007E49A0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r., do godz.</w:t>
      </w:r>
      <w:r w:rsidR="007E49A0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10:00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w </w:t>
      </w:r>
      <w:r w:rsidR="00F253EA" w:rsidRPr="00CC07EE">
        <w:rPr>
          <w:rFonts w:ascii="Arial" w:hAnsi="Arial" w:cs="Arial"/>
          <w:color w:val="000000"/>
          <w:sz w:val="20"/>
          <w:szCs w:val="20"/>
          <w:u w:color="000000"/>
        </w:rPr>
        <w:t>Kancelarii Parafialnej</w:t>
      </w:r>
      <w:r w:rsidR="009B33F9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F253EA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w </w:t>
      </w:r>
      <w:r w:rsidR="003D23AD">
        <w:rPr>
          <w:rFonts w:ascii="Arial" w:hAnsi="Arial" w:cs="Arial"/>
          <w:color w:val="000000"/>
          <w:sz w:val="20"/>
          <w:szCs w:val="20"/>
          <w:u w:color="000000"/>
        </w:rPr>
        <w:t>Rudkach 14, 78-60</w:t>
      </w:r>
      <w:r w:rsidR="00F253EA" w:rsidRPr="00CC07EE">
        <w:rPr>
          <w:rFonts w:ascii="Arial" w:hAnsi="Arial" w:cs="Arial"/>
          <w:color w:val="000000"/>
          <w:sz w:val="20"/>
          <w:szCs w:val="20"/>
          <w:u w:color="000000"/>
        </w:rPr>
        <w:t xml:space="preserve">0 </w:t>
      </w:r>
      <w:r w:rsidR="003D23AD">
        <w:rPr>
          <w:rFonts w:ascii="Arial" w:hAnsi="Arial" w:cs="Arial"/>
          <w:color w:val="000000"/>
          <w:sz w:val="20"/>
          <w:szCs w:val="20"/>
          <w:u w:color="000000"/>
        </w:rPr>
        <w:t>Wałcz</w:t>
      </w:r>
    </w:p>
    <w:p w14:paraId="5A62A509" w14:textId="77777777" w:rsidR="00C74E73" w:rsidRPr="00CC07EE" w:rsidRDefault="00C74E73" w:rsidP="00C74E73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 xml:space="preserve">Do zapytania zostaje załączony wiążący wzór umowy  stanowiący  Załącznik nr 2  do </w:t>
      </w:r>
    </w:p>
    <w:p w14:paraId="156240E2" w14:textId="77777777" w:rsidR="00C74E73" w:rsidRPr="00CC07EE" w:rsidRDefault="00C74E73" w:rsidP="00C74E73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 xml:space="preserve">zapytania   ofertowego,   który   zawiera   istotne   postanowienia   umowy,   która   zostanie </w:t>
      </w:r>
    </w:p>
    <w:p w14:paraId="5C170579" w14:textId="77777777" w:rsidR="00D734C9" w:rsidRDefault="00C74E73" w:rsidP="00D734C9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CC07EE">
        <w:rPr>
          <w:rFonts w:ascii="Arial" w:hAnsi="Arial" w:cs="Arial"/>
          <w:color w:val="000000"/>
          <w:sz w:val="20"/>
          <w:szCs w:val="20"/>
          <w:lang w:bidi="ar-SA"/>
        </w:rPr>
        <w:t>zawarta z wykonawcą wy</w:t>
      </w:r>
      <w:r w:rsidR="00D734C9">
        <w:rPr>
          <w:rFonts w:ascii="Arial" w:hAnsi="Arial" w:cs="Arial"/>
          <w:color w:val="000000"/>
          <w:sz w:val="20"/>
          <w:szCs w:val="20"/>
          <w:lang w:bidi="ar-SA"/>
        </w:rPr>
        <w:t xml:space="preserve">branym w niniejszym </w:t>
      </w:r>
      <w:proofErr w:type="spellStart"/>
      <w:r w:rsidR="00D734C9">
        <w:rPr>
          <w:rFonts w:ascii="Arial" w:hAnsi="Arial" w:cs="Arial"/>
          <w:color w:val="000000"/>
          <w:sz w:val="20"/>
          <w:szCs w:val="20"/>
          <w:lang w:bidi="ar-SA"/>
        </w:rPr>
        <w:t>postępowani</w:t>
      </w:r>
      <w:proofErr w:type="spellEnd"/>
    </w:p>
    <w:p w14:paraId="2CD3D7B5" w14:textId="7A39D569" w:rsidR="00C74E73" w:rsidRPr="00D734C9" w:rsidRDefault="00CC07EE" w:rsidP="00D734C9">
      <w:pPr>
        <w:pStyle w:val="Akapitzlist"/>
        <w:numPr>
          <w:ilvl w:val="0"/>
          <w:numId w:val="3"/>
        </w:numPr>
        <w:shd w:val="clear" w:color="auto" w:fill="FFFFFF"/>
        <w:spacing w:line="0" w:lineRule="auto"/>
        <w:jc w:val="left"/>
        <w:rPr>
          <w:rFonts w:ascii="Arial" w:hAnsi="Arial" w:cs="Arial"/>
          <w:color w:val="000000"/>
          <w:sz w:val="20"/>
          <w:szCs w:val="20"/>
          <w:lang w:bidi="ar-SA"/>
        </w:rPr>
      </w:pPr>
      <w:r w:rsidRPr="00D734C9">
        <w:rPr>
          <w:rFonts w:ascii="Arial" w:hAnsi="Arial" w:cs="Arial"/>
          <w:color w:val="000000"/>
          <w:sz w:val="20"/>
          <w:szCs w:val="20"/>
        </w:rPr>
        <w:t>Do zapytania zostaje załączony wiążący wzór umowy</w:t>
      </w:r>
      <w:r w:rsidRPr="00D734C9">
        <w:rPr>
          <w:rFonts w:ascii="Arial" w:hAnsi="Arial" w:cs="Arial"/>
          <w:sz w:val="20"/>
          <w:szCs w:val="20"/>
        </w:rPr>
        <w:t xml:space="preserve"> </w:t>
      </w:r>
      <w:r w:rsidRPr="00D734C9">
        <w:rPr>
          <w:rFonts w:ascii="Arial" w:hAnsi="Arial" w:cs="Arial"/>
          <w:color w:val="000000"/>
          <w:sz w:val="20"/>
          <w:szCs w:val="20"/>
        </w:rPr>
        <w:t xml:space="preserve">stanowiący </w:t>
      </w:r>
      <w:r w:rsidR="004E1969" w:rsidRPr="00D734C9">
        <w:rPr>
          <w:rFonts w:ascii="Arial" w:hAnsi="Arial" w:cs="Arial"/>
          <w:bCs/>
          <w:color w:val="000000"/>
          <w:sz w:val="20"/>
          <w:szCs w:val="20"/>
        </w:rPr>
        <w:t>z</w:t>
      </w:r>
      <w:r w:rsidRPr="00D734C9">
        <w:rPr>
          <w:rFonts w:ascii="Arial" w:hAnsi="Arial" w:cs="Arial"/>
          <w:bCs/>
          <w:color w:val="000000"/>
          <w:sz w:val="20"/>
          <w:szCs w:val="20"/>
        </w:rPr>
        <w:t>ałącznik nr 4</w:t>
      </w:r>
      <w:r w:rsidRPr="00D734C9">
        <w:rPr>
          <w:rFonts w:ascii="Arial" w:hAnsi="Arial" w:cs="Arial"/>
          <w:color w:val="000000"/>
          <w:sz w:val="20"/>
          <w:szCs w:val="20"/>
        </w:rPr>
        <w:t xml:space="preserve"> do zapytania ofertowego, który zawiera istotne postanowienia umowy, która zostanie zawarta z wykonawcą wybranym w niniejszym postępowaniu.</w:t>
      </w:r>
    </w:p>
    <w:p w14:paraId="68DF428C" w14:textId="54C765C5" w:rsidR="009337B9" w:rsidRPr="00D734C9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D734C9">
        <w:rPr>
          <w:rFonts w:ascii="Arial" w:hAnsi="Arial" w:cs="Arial"/>
          <w:color w:val="000000"/>
          <w:sz w:val="20"/>
          <w:szCs w:val="20"/>
          <w:u w:color="000000"/>
        </w:rPr>
        <w:t>Zapytanie ofertowe lub warunki udziału w postępowaniu mogą być w każdym czasie zmienione.</w:t>
      </w:r>
    </w:p>
    <w:p w14:paraId="353A8369" w14:textId="77777777" w:rsidR="009337B9" w:rsidRPr="00CC07EE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Niniejsze postępowanie może być odwołane przez Zamawiającego w każdym czasie, bez podania przyczyny.</w:t>
      </w:r>
    </w:p>
    <w:p w14:paraId="011B0D5F" w14:textId="20D02891" w:rsidR="00A77B3E" w:rsidRPr="00CC07EE" w:rsidRDefault="0005230F" w:rsidP="00D734C9">
      <w:pPr>
        <w:pStyle w:val="Akapitzlist"/>
        <w:numPr>
          <w:ilvl w:val="0"/>
          <w:numId w:val="15"/>
        </w:numPr>
        <w:spacing w:before="120" w:after="120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color w:val="000000"/>
          <w:sz w:val="20"/>
          <w:szCs w:val="20"/>
          <w:u w:color="000000"/>
        </w:rPr>
        <w:t>Zamawiający może unieważnić postępowanie, gdy:</w:t>
      </w:r>
    </w:p>
    <w:p w14:paraId="05DCB2BB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a)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 prowadzonym postępowaniu nie złożono żadnej oferty,</w:t>
      </w:r>
    </w:p>
    <w:p w14:paraId="7EC172C4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b)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prowadzone postępowanie jest obarczone błędem;</w:t>
      </w:r>
    </w:p>
    <w:p w14:paraId="5E5CD5CD" w14:textId="77777777" w:rsidR="00A77B3E" w:rsidRPr="00CC07EE" w:rsidRDefault="0005230F" w:rsidP="00F253EA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c)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cena najkorzystniejszej oferty przekroczyła wartość kwoty, którą zamawiający przeznaczył na finansowanie zamówienia,</w:t>
      </w:r>
    </w:p>
    <w:p w14:paraId="17815F92" w14:textId="57672A5A" w:rsidR="001952A1" w:rsidRPr="00CC07EE" w:rsidRDefault="0005230F" w:rsidP="00C74E73">
      <w:pPr>
        <w:keepLines/>
        <w:spacing w:before="120" w:after="120"/>
        <w:ind w:left="1060" w:hanging="227"/>
        <w:rPr>
          <w:rFonts w:ascii="Arial" w:hAnsi="Arial" w:cs="Arial"/>
          <w:color w:val="000000"/>
          <w:sz w:val="20"/>
          <w:szCs w:val="20"/>
          <w:u w:color="000000"/>
        </w:rPr>
      </w:pPr>
      <w:r w:rsidRPr="00CC07EE">
        <w:rPr>
          <w:rFonts w:ascii="Arial" w:hAnsi="Arial" w:cs="Arial"/>
          <w:sz w:val="20"/>
          <w:szCs w:val="20"/>
        </w:rPr>
        <w:t>d) </w:t>
      </w:r>
      <w:r w:rsidRPr="00CC07EE">
        <w:rPr>
          <w:rFonts w:ascii="Arial" w:hAnsi="Arial" w:cs="Arial"/>
          <w:color w:val="000000"/>
          <w:sz w:val="20"/>
          <w:szCs w:val="20"/>
          <w:u w:color="000000"/>
        </w:rPr>
        <w:t>wystąpiła istotna zmiana okoliczności, powodująca, że dalsze prowadzenie postępowania lub wykonania zamówienia nie jest zasadne.</w:t>
      </w:r>
    </w:p>
    <w:p w14:paraId="5EEB8215" w14:textId="783AA80D" w:rsidR="00CC07EE" w:rsidRPr="00CC07EE" w:rsidRDefault="00CC07EE" w:rsidP="00D734C9">
      <w:pPr>
        <w:pStyle w:val="Akapitzlist"/>
        <w:keepLines/>
        <w:numPr>
          <w:ilvl w:val="0"/>
          <w:numId w:val="15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Załączniki do niniejszego zapytania ofertowego stanowią:</w:t>
      </w:r>
    </w:p>
    <w:p w14:paraId="7D4DEBD3" w14:textId="46DACECB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formularz oferty</w:t>
      </w:r>
    </w:p>
    <w:p w14:paraId="00A83E31" w14:textId="3D64F71D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wykaz robót</w:t>
      </w:r>
    </w:p>
    <w:p w14:paraId="48B8F030" w14:textId="68C9B7B8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wykaz osób</w:t>
      </w:r>
    </w:p>
    <w:p w14:paraId="0E478519" w14:textId="64D69324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wzór umowy</w:t>
      </w:r>
    </w:p>
    <w:p w14:paraId="5CA9455B" w14:textId="56509573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przedmiar robót</w:t>
      </w:r>
    </w:p>
    <w:p w14:paraId="10A99F4A" w14:textId="6C824620" w:rsidR="00CC07EE" w:rsidRPr="00CC07EE" w:rsidRDefault="00CC07EE" w:rsidP="00CC07EE">
      <w:pPr>
        <w:pStyle w:val="Akapitzlist"/>
        <w:keepLines/>
        <w:numPr>
          <w:ilvl w:val="0"/>
          <w:numId w:val="14"/>
        </w:numPr>
        <w:spacing w:before="120" w:after="120"/>
        <w:rPr>
          <w:rFonts w:ascii="Arial" w:hAnsi="Arial" w:cs="Arial"/>
          <w:sz w:val="20"/>
          <w:szCs w:val="20"/>
        </w:rPr>
      </w:pPr>
      <w:r w:rsidRPr="00CC07EE">
        <w:rPr>
          <w:rFonts w:ascii="Arial" w:hAnsi="Arial" w:cs="Arial"/>
          <w:sz w:val="20"/>
          <w:szCs w:val="20"/>
        </w:rPr>
        <w:t>dokumentacja projektowa</w:t>
      </w:r>
    </w:p>
    <w:p w14:paraId="2BD0996F" w14:textId="77777777" w:rsidR="00C74E73" w:rsidRDefault="00C74E73" w:rsidP="003D23AD">
      <w:pPr>
        <w:keepLines/>
        <w:spacing w:before="120" w:after="120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08CE90FC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779CC200" w14:textId="77777777" w:rsidR="00C74E73" w:rsidRDefault="00C74E73" w:rsidP="00C74E73">
      <w:pPr>
        <w:keepLines/>
        <w:spacing w:before="120" w:after="120"/>
        <w:ind w:left="1060" w:hanging="227"/>
        <w:rPr>
          <w:rFonts w:ascii="Tahoma" w:hAnsi="Tahoma" w:cs="Tahoma"/>
          <w:color w:val="000000"/>
          <w:sz w:val="20"/>
          <w:szCs w:val="20"/>
          <w:u w:color="000000"/>
        </w:rPr>
      </w:pPr>
    </w:p>
    <w:p w14:paraId="502CEDD8" w14:textId="41493681" w:rsidR="00C74E73" w:rsidRDefault="00C74E73" w:rsidP="003D23AD">
      <w:pPr>
        <w:keepLines/>
        <w:spacing w:before="120" w:after="120"/>
        <w:ind w:left="1060" w:hanging="227"/>
        <w:jc w:val="right"/>
        <w:rPr>
          <w:rFonts w:ascii="Tahoma" w:hAnsi="Tahoma" w:cs="Tahoma"/>
          <w:color w:val="000000"/>
          <w:sz w:val="20"/>
          <w:szCs w:val="20"/>
          <w:u w:color="000000"/>
        </w:rPr>
      </w:pPr>
      <w:r>
        <w:rPr>
          <w:rFonts w:ascii="Tahoma" w:hAnsi="Tahoma" w:cs="Tahoma"/>
          <w:color w:val="000000"/>
          <w:sz w:val="20"/>
          <w:szCs w:val="20"/>
          <w:u w:color="000000"/>
        </w:rPr>
        <w:t xml:space="preserve">/-/   Ks. </w:t>
      </w:r>
      <w:r w:rsidR="001D736C">
        <w:rPr>
          <w:rFonts w:ascii="Tahoma" w:hAnsi="Tahoma" w:cs="Tahoma"/>
          <w:color w:val="000000"/>
          <w:sz w:val="20"/>
          <w:szCs w:val="20"/>
          <w:u w:color="000000"/>
        </w:rPr>
        <w:t>Edward Strojek</w:t>
      </w:r>
    </w:p>
    <w:p w14:paraId="0F0B99E7" w14:textId="711C8EC5" w:rsidR="001952A1" w:rsidRPr="003D23AD" w:rsidRDefault="00C74E73" w:rsidP="003D23AD">
      <w:pPr>
        <w:keepLines/>
        <w:spacing w:before="120" w:after="120"/>
        <w:ind w:left="1060" w:hanging="227"/>
        <w:jc w:val="right"/>
        <w:rPr>
          <w:rFonts w:ascii="Tahoma" w:hAnsi="Tahoma" w:cs="Tahoma"/>
          <w:color w:val="000000"/>
          <w:sz w:val="20"/>
          <w:szCs w:val="20"/>
          <w:u w:color="000000"/>
        </w:rPr>
      </w:pPr>
      <w:r>
        <w:rPr>
          <w:rFonts w:ascii="Tahoma" w:hAnsi="Tahoma" w:cs="Tahoma"/>
          <w:color w:val="000000"/>
          <w:sz w:val="20"/>
          <w:szCs w:val="20"/>
          <w:u w:color="000000"/>
        </w:rPr>
        <w:t xml:space="preserve">Proboszcz Parafii pw. św. </w:t>
      </w:r>
      <w:r w:rsidR="001D736C">
        <w:rPr>
          <w:rFonts w:ascii="Tahoma" w:hAnsi="Tahoma" w:cs="Tahoma"/>
          <w:color w:val="000000"/>
          <w:sz w:val="20"/>
          <w:szCs w:val="20"/>
          <w:u w:color="000000"/>
        </w:rPr>
        <w:t>Wawrzyńca w Rudkach</w:t>
      </w:r>
    </w:p>
    <w:sectPr w:rsidR="001952A1" w:rsidRPr="003D23AD">
      <w:head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D4CC4" w14:textId="77777777" w:rsidR="008A446E" w:rsidRDefault="008A446E">
      <w:r>
        <w:separator/>
      </w:r>
    </w:p>
  </w:endnote>
  <w:endnote w:type="continuationSeparator" w:id="0">
    <w:p w14:paraId="2F3C9540" w14:textId="77777777" w:rsidR="008A446E" w:rsidRDefault="008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CSNK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084C6" w14:textId="77777777" w:rsidR="008A446E" w:rsidRDefault="008A446E">
      <w:r>
        <w:separator/>
      </w:r>
    </w:p>
  </w:footnote>
  <w:footnote w:type="continuationSeparator" w:id="0">
    <w:p w14:paraId="7232886A" w14:textId="77777777" w:rsidR="008A446E" w:rsidRDefault="008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62835" w14:textId="77777777" w:rsidR="00C74E73" w:rsidRDefault="00C74E73" w:rsidP="00C74E73">
    <w:pPr>
      <w:tabs>
        <w:tab w:val="center" w:pos="4536"/>
        <w:tab w:val="right" w:pos="9072"/>
      </w:tabs>
      <w:jc w:val="center"/>
    </w:pPr>
    <w:r>
      <w:t>RZĄDOWY PROGRAM ODBUDOWY ZABYTKÓW</w:t>
    </w:r>
  </w:p>
  <w:p w14:paraId="6FB13C2A" w14:textId="4CFF382B" w:rsidR="00C74E73" w:rsidRDefault="00C74E73" w:rsidP="00C74E73">
    <w:pPr>
      <w:tabs>
        <w:tab w:val="center" w:pos="4536"/>
        <w:tab w:val="right" w:pos="9072"/>
      </w:tabs>
    </w:pPr>
    <w:r>
      <w:rPr>
        <w:rFonts w:ascii="Calibri" w:hAnsi="Calibri" w:cs="Calibri"/>
        <w:noProof/>
        <w:lang w:bidi="ar-SA"/>
      </w:rPr>
      <w:drawing>
        <wp:inline distT="0" distB="0" distL="0" distR="0" wp14:anchorId="7D5DF8F6" wp14:editId="1924F02D">
          <wp:extent cx="210502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 xml:space="preserve">                                                                       </w:t>
    </w:r>
    <w:r>
      <w:rPr>
        <w:rFonts w:ascii="Calibri" w:hAnsi="Calibri" w:cs="Calibri"/>
        <w:noProof/>
        <w:lang w:bidi="ar-SA"/>
      </w:rPr>
      <w:drawing>
        <wp:inline distT="0" distB="0" distL="0" distR="0" wp14:anchorId="391EBD19" wp14:editId="6B493E3F">
          <wp:extent cx="1133475" cy="847725"/>
          <wp:effectExtent l="0" t="0" r="9525" b="9525"/>
          <wp:docPr id="1" name="Obraz 1" descr="https://prowly-uploads.s3.eu-west-1.amazonaws.com/uploads/press_rooms/company_logos/1809/2c67d4eab2ed00c4fa9828542720a5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rowly-uploads.s3.eu-west-1.amazonaws.com/uploads/press_rooms/company_logos/1809/2c67d4eab2ed00c4fa9828542720a5c3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23D63" w14:textId="77777777" w:rsidR="00C74E73" w:rsidRDefault="00C74E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717"/>
    <w:multiLevelType w:val="hybridMultilevel"/>
    <w:tmpl w:val="88B8727A"/>
    <w:lvl w:ilvl="0" w:tplc="0415000F">
      <w:start w:val="12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FFE428D"/>
    <w:multiLevelType w:val="hybridMultilevel"/>
    <w:tmpl w:val="E0AA65CA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98CEAD94">
      <w:start w:val="1"/>
      <w:numFmt w:val="bullet"/>
      <w:lvlText w:val=""/>
      <w:lvlJc w:val="left"/>
      <w:pPr>
        <w:ind w:left="191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>
    <w:nsid w:val="16562670"/>
    <w:multiLevelType w:val="hybridMultilevel"/>
    <w:tmpl w:val="1C10EDF6"/>
    <w:lvl w:ilvl="0" w:tplc="6EDA433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7F3C"/>
    <w:multiLevelType w:val="hybridMultilevel"/>
    <w:tmpl w:val="E0EAF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B3EB2"/>
    <w:multiLevelType w:val="hybridMultilevel"/>
    <w:tmpl w:val="86CA53CA"/>
    <w:lvl w:ilvl="0" w:tplc="D96464EE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9335693"/>
    <w:multiLevelType w:val="hybridMultilevel"/>
    <w:tmpl w:val="B36267C8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324833AA"/>
    <w:multiLevelType w:val="hybridMultilevel"/>
    <w:tmpl w:val="6F5CB3EA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7">
    <w:nsid w:val="33562A11"/>
    <w:multiLevelType w:val="hybridMultilevel"/>
    <w:tmpl w:val="AB8EE496"/>
    <w:lvl w:ilvl="0" w:tplc="BBBE1750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35B05301"/>
    <w:multiLevelType w:val="hybridMultilevel"/>
    <w:tmpl w:val="336CFC1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F196F3B"/>
    <w:multiLevelType w:val="hybridMultilevel"/>
    <w:tmpl w:val="D54C54EA"/>
    <w:lvl w:ilvl="0" w:tplc="BB10CE60">
      <w:start w:val="1"/>
      <w:numFmt w:val="decimal"/>
      <w:lvlText w:val="%1)"/>
      <w:lvlJc w:val="left"/>
      <w:pPr>
        <w:ind w:left="1193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05016"/>
    <w:multiLevelType w:val="hybridMultilevel"/>
    <w:tmpl w:val="5294504A"/>
    <w:lvl w:ilvl="0" w:tplc="680C2150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1">
    <w:nsid w:val="53702465"/>
    <w:multiLevelType w:val="multilevel"/>
    <w:tmpl w:val="C0F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7786D"/>
    <w:multiLevelType w:val="hybridMultilevel"/>
    <w:tmpl w:val="2F78967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59491EC8"/>
    <w:multiLevelType w:val="hybridMultilevel"/>
    <w:tmpl w:val="FCD2A580"/>
    <w:lvl w:ilvl="0" w:tplc="B622D9E6">
      <w:start w:val="1"/>
      <w:numFmt w:val="decimal"/>
      <w:lvlText w:val="%1)"/>
      <w:lvlJc w:val="left"/>
      <w:pPr>
        <w:ind w:left="119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4">
    <w:nsid w:val="684D2579"/>
    <w:multiLevelType w:val="multilevel"/>
    <w:tmpl w:val="A34A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7B0958"/>
    <w:multiLevelType w:val="hybridMultilevel"/>
    <w:tmpl w:val="B1A6BC5A"/>
    <w:lvl w:ilvl="0" w:tplc="A5566B82">
      <w:start w:val="1"/>
      <w:numFmt w:val="lowerLetter"/>
      <w:lvlText w:val="%1)"/>
      <w:lvlJc w:val="left"/>
      <w:pPr>
        <w:ind w:left="1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6">
    <w:nsid w:val="74826E6C"/>
    <w:multiLevelType w:val="hybridMultilevel"/>
    <w:tmpl w:val="6F5CB3EA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7">
    <w:nsid w:val="7CED5A43"/>
    <w:multiLevelType w:val="hybridMultilevel"/>
    <w:tmpl w:val="7D7EE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7"/>
  </w:num>
  <w:num w:numId="10">
    <w:abstractNumId w:val="1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0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4575"/>
    <w:rsid w:val="00010AAE"/>
    <w:rsid w:val="000126FD"/>
    <w:rsid w:val="0005124B"/>
    <w:rsid w:val="00051DDE"/>
    <w:rsid w:val="0005230F"/>
    <w:rsid w:val="000832FE"/>
    <w:rsid w:val="00137247"/>
    <w:rsid w:val="001524B3"/>
    <w:rsid w:val="001657D9"/>
    <w:rsid w:val="001856B3"/>
    <w:rsid w:val="001913A7"/>
    <w:rsid w:val="001952A1"/>
    <w:rsid w:val="001D736C"/>
    <w:rsid w:val="00255183"/>
    <w:rsid w:val="002637E4"/>
    <w:rsid w:val="00314A4C"/>
    <w:rsid w:val="0033595B"/>
    <w:rsid w:val="00375F26"/>
    <w:rsid w:val="00376373"/>
    <w:rsid w:val="003D23AD"/>
    <w:rsid w:val="0040317E"/>
    <w:rsid w:val="00415310"/>
    <w:rsid w:val="004575B7"/>
    <w:rsid w:val="004C06CA"/>
    <w:rsid w:val="004C30B9"/>
    <w:rsid w:val="004E1969"/>
    <w:rsid w:val="00543310"/>
    <w:rsid w:val="005477AB"/>
    <w:rsid w:val="005614C5"/>
    <w:rsid w:val="005A3127"/>
    <w:rsid w:val="00624048"/>
    <w:rsid w:val="006A3069"/>
    <w:rsid w:val="00706299"/>
    <w:rsid w:val="007150A1"/>
    <w:rsid w:val="007E49A0"/>
    <w:rsid w:val="007F3D63"/>
    <w:rsid w:val="008819A4"/>
    <w:rsid w:val="008A446E"/>
    <w:rsid w:val="008A7DF9"/>
    <w:rsid w:val="009337B9"/>
    <w:rsid w:val="00937577"/>
    <w:rsid w:val="00940000"/>
    <w:rsid w:val="009957FC"/>
    <w:rsid w:val="009B12D6"/>
    <w:rsid w:val="009B33F9"/>
    <w:rsid w:val="009E731B"/>
    <w:rsid w:val="00A1797A"/>
    <w:rsid w:val="00A77B3E"/>
    <w:rsid w:val="00AA42A1"/>
    <w:rsid w:val="00AF6FC2"/>
    <w:rsid w:val="00AF77F3"/>
    <w:rsid w:val="00B14352"/>
    <w:rsid w:val="00B6632D"/>
    <w:rsid w:val="00C15A42"/>
    <w:rsid w:val="00C74E73"/>
    <w:rsid w:val="00CA2A55"/>
    <w:rsid w:val="00CA76CC"/>
    <w:rsid w:val="00CC07EE"/>
    <w:rsid w:val="00CE3FC2"/>
    <w:rsid w:val="00CF229E"/>
    <w:rsid w:val="00D469ED"/>
    <w:rsid w:val="00D72EDA"/>
    <w:rsid w:val="00D734C9"/>
    <w:rsid w:val="00DC1304"/>
    <w:rsid w:val="00DF5B02"/>
    <w:rsid w:val="00E151F1"/>
    <w:rsid w:val="00E46260"/>
    <w:rsid w:val="00E653D4"/>
    <w:rsid w:val="00E75C7F"/>
    <w:rsid w:val="00EC657B"/>
    <w:rsid w:val="00ED2B95"/>
    <w:rsid w:val="00ED791A"/>
    <w:rsid w:val="00EE4299"/>
    <w:rsid w:val="00F157DD"/>
    <w:rsid w:val="00F219BF"/>
    <w:rsid w:val="00F253EA"/>
    <w:rsid w:val="00F847C8"/>
    <w:rsid w:val="00F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30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A4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A42"/>
    <w:rPr>
      <w:sz w:val="24"/>
      <w:szCs w:val="24"/>
    </w:rPr>
  </w:style>
  <w:style w:type="paragraph" w:customStyle="1" w:styleId="Default">
    <w:name w:val="Default"/>
    <w:rsid w:val="000832FE"/>
    <w:pPr>
      <w:autoSpaceDE w:val="0"/>
      <w:autoSpaceDN w:val="0"/>
      <w:adjustRightInd w:val="0"/>
    </w:pPr>
    <w:rPr>
      <w:rFonts w:ascii="GUCSNK+TimesNewRomanPSMT" w:hAnsi="GUCSNK+TimesNewRomanPSMT" w:cs="GUCSNK+TimesNewRomanPSMT"/>
      <w:color w:val="000000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0832FE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AF6FC2"/>
    <w:pPr>
      <w:suppressAutoHyphens/>
      <w:jc w:val="center"/>
    </w:pPr>
    <w:rPr>
      <w:b/>
      <w:bCs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F6FC2"/>
    <w:rPr>
      <w:b/>
      <w:bCs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semiHidden/>
    <w:unhideWhenUsed/>
    <w:rsid w:val="00AF6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6FC2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AF6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AF6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74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74E73"/>
    <w:rPr>
      <w:rFonts w:ascii="Tahoma" w:hAnsi="Tahoma" w:cs="Tahoma"/>
      <w:sz w:val="16"/>
      <w:szCs w:val="16"/>
    </w:rPr>
  </w:style>
  <w:style w:type="character" w:customStyle="1" w:styleId="a">
    <w:name w:val="_"/>
    <w:basedOn w:val="Domylnaczcionkaakapitu"/>
    <w:rsid w:val="00C74E73"/>
  </w:style>
  <w:style w:type="character" w:customStyle="1" w:styleId="pg-1ff3">
    <w:name w:val="pg-1ff3"/>
    <w:basedOn w:val="Domylnaczcionkaakapitu"/>
    <w:rsid w:val="00C74E73"/>
  </w:style>
  <w:style w:type="character" w:customStyle="1" w:styleId="pg-1ff2">
    <w:name w:val="pg-1ff2"/>
    <w:basedOn w:val="Domylnaczcionkaakapitu"/>
    <w:rsid w:val="00C74E73"/>
  </w:style>
  <w:style w:type="paragraph" w:styleId="Tekstprzypisukocowego">
    <w:name w:val="endnote text"/>
    <w:basedOn w:val="Normalny"/>
    <w:link w:val="TekstprzypisukocowegoZnak"/>
    <w:semiHidden/>
    <w:unhideWhenUsed/>
    <w:rsid w:val="00E462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6260"/>
  </w:style>
  <w:style w:type="character" w:styleId="Odwoanieprzypisukocowego">
    <w:name w:val="endnote reference"/>
    <w:basedOn w:val="Domylnaczcionkaakapitu"/>
    <w:semiHidden/>
    <w:unhideWhenUsed/>
    <w:rsid w:val="00E462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5A4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C15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5A42"/>
    <w:rPr>
      <w:sz w:val="24"/>
      <w:szCs w:val="24"/>
    </w:rPr>
  </w:style>
  <w:style w:type="paragraph" w:customStyle="1" w:styleId="Default">
    <w:name w:val="Default"/>
    <w:rsid w:val="000832FE"/>
    <w:pPr>
      <w:autoSpaceDE w:val="0"/>
      <w:autoSpaceDN w:val="0"/>
      <w:adjustRightInd w:val="0"/>
    </w:pPr>
    <w:rPr>
      <w:rFonts w:ascii="GUCSNK+TimesNewRomanPSMT" w:hAnsi="GUCSNK+TimesNewRomanPSMT" w:cs="GUCSNK+TimesNewRomanPSMT"/>
      <w:color w:val="000000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0832FE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AF6FC2"/>
    <w:pPr>
      <w:suppressAutoHyphens/>
      <w:jc w:val="center"/>
    </w:pPr>
    <w:rPr>
      <w:b/>
      <w:bCs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F6FC2"/>
    <w:rPr>
      <w:b/>
      <w:bCs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semiHidden/>
    <w:unhideWhenUsed/>
    <w:rsid w:val="00AF6F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6FC2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AF6F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AF6F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74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74E73"/>
    <w:rPr>
      <w:rFonts w:ascii="Tahoma" w:hAnsi="Tahoma" w:cs="Tahoma"/>
      <w:sz w:val="16"/>
      <w:szCs w:val="16"/>
    </w:rPr>
  </w:style>
  <w:style w:type="character" w:customStyle="1" w:styleId="a">
    <w:name w:val="_"/>
    <w:basedOn w:val="Domylnaczcionkaakapitu"/>
    <w:rsid w:val="00C74E73"/>
  </w:style>
  <w:style w:type="character" w:customStyle="1" w:styleId="pg-1ff3">
    <w:name w:val="pg-1ff3"/>
    <w:basedOn w:val="Domylnaczcionkaakapitu"/>
    <w:rsid w:val="00C74E73"/>
  </w:style>
  <w:style w:type="character" w:customStyle="1" w:styleId="pg-1ff2">
    <w:name w:val="pg-1ff2"/>
    <w:basedOn w:val="Domylnaczcionkaakapitu"/>
    <w:rsid w:val="00C74E73"/>
  </w:style>
  <w:style w:type="paragraph" w:styleId="Tekstprzypisukocowego">
    <w:name w:val="endnote text"/>
    <w:basedOn w:val="Normalny"/>
    <w:link w:val="TekstprzypisukocowegoZnak"/>
    <w:semiHidden/>
    <w:unhideWhenUsed/>
    <w:rsid w:val="00E462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46260"/>
  </w:style>
  <w:style w:type="character" w:styleId="Odwoanieprzypisukocowego">
    <w:name w:val="endnote reference"/>
    <w:basedOn w:val="Domylnaczcionkaakapitu"/>
    <w:semiHidden/>
    <w:unhideWhenUsed/>
    <w:rsid w:val="00E46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921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Burmistrz Drawska Pomorskiego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zasad udzielania zamówień publicznych, których wartość jest niższa
niż kwota 130^000^złotych</dc:subject>
  <dc:creator>user112</dc:creator>
  <cp:lastModifiedBy>Daniel Puchalski</cp:lastModifiedBy>
  <cp:revision>8</cp:revision>
  <cp:lastPrinted>2024-01-17T13:01:00Z</cp:lastPrinted>
  <dcterms:created xsi:type="dcterms:W3CDTF">2024-08-28T06:39:00Z</dcterms:created>
  <dcterms:modified xsi:type="dcterms:W3CDTF">2024-09-11T11:05:00Z</dcterms:modified>
  <cp:category>Akt prawny</cp:category>
</cp:coreProperties>
</file>